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47" w:rsidRPr="006E5147" w:rsidRDefault="006E5147" w:rsidP="006E5147">
      <w:pPr>
        <w:suppressAutoHyphens/>
        <w:autoSpaceDE w:val="0"/>
        <w:autoSpaceDN w:val="0"/>
        <w:adjustRightInd w:val="0"/>
        <w:spacing w:line="520" w:lineRule="atLeast"/>
        <w:textAlignment w:val="center"/>
        <w:rPr>
          <w:rFonts w:ascii="方正黑体_GBK" w:eastAsia="方正黑体_GBK" w:cs="方正黑体_GBK"/>
          <w:color w:val="000000"/>
          <w:kern w:val="0"/>
          <w:sz w:val="32"/>
          <w:szCs w:val="32"/>
          <w:lang w:val="zh-CN"/>
        </w:rPr>
      </w:pPr>
      <w:r w:rsidRPr="006E5147">
        <w:rPr>
          <w:rFonts w:ascii="方正黑体_GBK" w:eastAsia="方正黑体_GBK" w:cs="方正黑体_GBK" w:hint="eastAsia"/>
          <w:color w:val="000000"/>
          <w:kern w:val="0"/>
          <w:sz w:val="32"/>
          <w:szCs w:val="32"/>
          <w:lang w:val="zh-CN"/>
        </w:rPr>
        <w:t>附件</w:t>
      </w:r>
      <w:r w:rsidRPr="006E5147">
        <w:rPr>
          <w:rFonts w:ascii="方正黑体_GBK" w:eastAsia="方正黑体_GBK" w:cs="方正黑体_GBK"/>
          <w:color w:val="000000"/>
          <w:kern w:val="0"/>
          <w:sz w:val="32"/>
          <w:szCs w:val="32"/>
          <w:lang w:val="zh-CN"/>
        </w:rPr>
        <w:t>1</w:t>
      </w:r>
    </w:p>
    <w:p w:rsidR="006E5147" w:rsidRPr="006E5147" w:rsidRDefault="006E5147" w:rsidP="006E5147">
      <w:pPr>
        <w:suppressAutoHyphens/>
        <w:autoSpaceDE w:val="0"/>
        <w:autoSpaceDN w:val="0"/>
        <w:adjustRightInd w:val="0"/>
        <w:spacing w:line="520" w:lineRule="atLeast"/>
        <w:jc w:val="center"/>
        <w:textAlignment w:val="center"/>
        <w:rPr>
          <w:rFonts w:ascii="方正大标宋_GBK" w:eastAsia="方正大标宋_GBK" w:cs="方正大标宋_GBK"/>
          <w:color w:val="000000"/>
          <w:kern w:val="0"/>
          <w:sz w:val="40"/>
          <w:szCs w:val="40"/>
          <w:lang w:val="zh-CN"/>
        </w:rPr>
      </w:pPr>
      <w:r w:rsidRPr="006E5147">
        <w:rPr>
          <w:rFonts w:ascii="方正大标宋_GBK" w:eastAsia="方正大标宋_GBK" w:cs="方正大标宋_GBK" w:hint="eastAsia"/>
          <w:color w:val="000000"/>
          <w:kern w:val="0"/>
          <w:sz w:val="40"/>
          <w:szCs w:val="40"/>
          <w:lang w:val="zh-CN"/>
        </w:rPr>
        <w:t>参加会议人员回执信息</w:t>
      </w:r>
    </w:p>
    <w:tbl>
      <w:tblPr>
        <w:tblW w:w="0" w:type="auto"/>
        <w:jc w:val="center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1049"/>
        <w:gridCol w:w="907"/>
        <w:gridCol w:w="959"/>
        <w:gridCol w:w="316"/>
        <w:gridCol w:w="1775"/>
        <w:gridCol w:w="657"/>
        <w:gridCol w:w="440"/>
        <w:gridCol w:w="1097"/>
      </w:tblGrid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单位名称</w:t>
            </w:r>
          </w:p>
        </w:tc>
        <w:tc>
          <w:tcPr>
            <w:tcW w:w="72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单位地址</w:t>
            </w:r>
          </w:p>
        </w:tc>
        <w:tc>
          <w:tcPr>
            <w:tcW w:w="72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联系邮箱</w:t>
            </w:r>
          </w:p>
        </w:tc>
        <w:tc>
          <w:tcPr>
            <w:tcW w:w="72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参会代表姓名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性</w:t>
            </w:r>
            <w:r w:rsidRPr="006E5147"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  <w:t xml:space="preserve"> </w:t>
            </w: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别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民</w:t>
            </w:r>
            <w:r w:rsidRPr="006E5147"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  <w:t xml:space="preserve"> </w:t>
            </w: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职</w:t>
            </w:r>
            <w:r w:rsidRPr="006E5147"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  <w:t xml:space="preserve"> </w:t>
            </w:r>
            <w:proofErr w:type="gramStart"/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务</w:t>
            </w:r>
            <w:proofErr w:type="gramEnd"/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联系电话（手机）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备注</w:t>
            </w: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所需房间数</w:t>
            </w:r>
          </w:p>
        </w:tc>
        <w:tc>
          <w:tcPr>
            <w:tcW w:w="72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单间：</w:t>
            </w:r>
            <w:r w:rsidR="008E7134"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  <w:t xml:space="preserve">        </w:t>
            </w:r>
            <w:r w:rsidRPr="006E5147"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  <w:t xml:space="preserve">     </w:t>
            </w: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标间：</w:t>
            </w: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到达日期</w:t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26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航班</w:t>
            </w:r>
            <w:r w:rsidRPr="006E5147"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  <w:t>/</w:t>
            </w:r>
          </w:p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车次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是否</w:t>
            </w:r>
          </w:p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需接站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861"/>
          <w:jc w:val="center"/>
        </w:trPr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返程日期</w:t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26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航班</w:t>
            </w:r>
            <w:r w:rsidRPr="006E5147"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  <w:t>/</w:t>
            </w:r>
          </w:p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车次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26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是否</w:t>
            </w:r>
          </w:p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center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仿宋_GBK" w:eastAsia="方正仿宋_GBK" w:cs="方正仿宋_GBK" w:hint="eastAsia"/>
                <w:color w:val="000000"/>
                <w:kern w:val="0"/>
                <w:sz w:val="26"/>
                <w:lang w:val="zh-CN"/>
              </w:rPr>
              <w:t>需送站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autoSpaceDE w:val="0"/>
              <w:autoSpaceDN w:val="0"/>
              <w:adjustRightInd w:val="0"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</w:tr>
      <w:tr w:rsidR="006E5147" w:rsidRPr="006E5147" w:rsidTr="008E7134">
        <w:trPr>
          <w:trHeight w:val="1303"/>
          <w:jc w:val="center"/>
        </w:trPr>
        <w:tc>
          <w:tcPr>
            <w:tcW w:w="9071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left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 xml:space="preserve">　　内蒙古乌澜大酒店距离白塔机场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9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公里（约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15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分钟车程，打车约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20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元），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 xml:space="preserve"> 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距离呼和浩特火车站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9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公里（约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20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分钟车程，打车约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25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元）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 xml:space="preserve"> 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，距离呼和浩特火车东站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5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公里（约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10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分钟车程，打车约</w:t>
            </w:r>
            <w:r w:rsidRPr="006E5147">
              <w:rPr>
                <w:rFonts w:ascii="ATC-4eff5b8bff0b*times" w:eastAsia="ATC-4eff5b8bff0b*times" w:cs="ATC-4eff5b8bff0b*times"/>
                <w:color w:val="000000"/>
                <w:kern w:val="0"/>
                <w:sz w:val="26"/>
                <w:lang w:val="zh-CN"/>
              </w:rPr>
              <w:t>12</w:t>
            </w:r>
            <w:r w:rsidRPr="006E5147">
              <w:rPr>
                <w:rFonts w:ascii="宋体" w:eastAsia="宋体" w:hAnsi="宋体" w:cs="宋体" w:hint="eastAsia"/>
                <w:color w:val="000000"/>
                <w:kern w:val="0"/>
                <w:sz w:val="26"/>
                <w:lang w:val="zh-CN"/>
              </w:rPr>
              <w:t>元）。</w:t>
            </w:r>
          </w:p>
        </w:tc>
      </w:tr>
      <w:tr w:rsidR="006E5147" w:rsidRPr="006E5147" w:rsidTr="008E7134">
        <w:trPr>
          <w:trHeight w:val="944"/>
          <w:jc w:val="center"/>
        </w:trPr>
        <w:tc>
          <w:tcPr>
            <w:tcW w:w="9071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47" w:rsidRPr="006E5147" w:rsidRDefault="006E5147" w:rsidP="006E5147">
            <w:pPr>
              <w:suppressAutoHyphens/>
              <w:autoSpaceDE w:val="0"/>
              <w:autoSpaceDN w:val="0"/>
              <w:adjustRightInd w:val="0"/>
              <w:spacing w:line="520" w:lineRule="atLeast"/>
              <w:jc w:val="left"/>
              <w:textAlignment w:val="center"/>
              <w:rPr>
                <w:rFonts w:ascii="ATC-4eff5b8b*+times" w:eastAsia="ATC-4eff5b8b*+times" w:cs="ATC-4eff5b8b*+times"/>
                <w:color w:val="000000"/>
                <w:kern w:val="0"/>
                <w:sz w:val="32"/>
                <w:szCs w:val="32"/>
                <w:lang w:val="zh-CN"/>
              </w:rPr>
            </w:pPr>
            <w:r w:rsidRPr="006E5147"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lang w:val="zh-CN"/>
              </w:rPr>
              <w:t xml:space="preserve">　　备注：</w:t>
            </w:r>
            <w:proofErr w:type="gramStart"/>
            <w:r w:rsidRPr="006E5147"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lang w:val="zh-CN"/>
              </w:rPr>
              <w:t>请要参加</w:t>
            </w:r>
            <w:proofErr w:type="gramEnd"/>
            <w:r w:rsidRPr="006E5147"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lang w:val="zh-CN"/>
              </w:rPr>
              <w:t>会议的代表将本回执于</w:t>
            </w:r>
            <w:r w:rsidRPr="006E5147">
              <w:rPr>
                <w:rFonts w:ascii="方正黑体_GBK" w:eastAsia="方正黑体_GBK" w:cs="方正黑体_GBK"/>
                <w:color w:val="000000"/>
                <w:kern w:val="0"/>
                <w:sz w:val="22"/>
                <w:lang w:val="zh-CN"/>
              </w:rPr>
              <w:t>8</w:t>
            </w:r>
            <w:r w:rsidRPr="006E5147"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lang w:val="zh-CN"/>
              </w:rPr>
              <w:t>月</w:t>
            </w:r>
            <w:r w:rsidRPr="006E5147">
              <w:rPr>
                <w:rFonts w:ascii="方正黑体_GBK" w:eastAsia="方正黑体_GBK" w:cs="方正黑体_GBK"/>
                <w:color w:val="000000"/>
                <w:kern w:val="0"/>
                <w:sz w:val="22"/>
                <w:lang w:val="zh-CN"/>
              </w:rPr>
              <w:t>10</w:t>
            </w:r>
            <w:r w:rsidRPr="006E5147"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lang w:val="zh-CN"/>
              </w:rPr>
              <w:t>日前提供给会务组，如报名人员较多时此表格可复印使用。</w:t>
            </w:r>
          </w:p>
        </w:tc>
      </w:tr>
    </w:tbl>
    <w:p w:rsidR="006E5147" w:rsidRPr="006E5147" w:rsidRDefault="006E5147" w:rsidP="008E7134">
      <w:pPr>
        <w:suppressAutoHyphens/>
        <w:autoSpaceDE w:val="0"/>
        <w:autoSpaceDN w:val="0"/>
        <w:adjustRightInd w:val="0"/>
        <w:spacing w:line="520" w:lineRule="atLeast"/>
        <w:textAlignment w:val="center"/>
        <w:rPr>
          <w:rFonts w:ascii="ATC-4eff5b8b*+times" w:eastAsia="ATC-4eff5b8b*+times" w:cs="ATC-4eff5b8b*+times"/>
          <w:color w:val="000000"/>
          <w:kern w:val="0"/>
          <w:sz w:val="32"/>
          <w:szCs w:val="32"/>
          <w:lang w:val="zh-CN"/>
        </w:rPr>
      </w:pPr>
    </w:p>
    <w:sectPr w:rsidR="006E5147" w:rsidRPr="006E5147" w:rsidSect="008E713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TC-4eff5b8b*+times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_GBK"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TC-4eff5b8bff0b*times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147"/>
    <w:rsid w:val="006C3CEC"/>
    <w:rsid w:val="006E5147"/>
    <w:rsid w:val="008B6CD7"/>
    <w:rsid w:val="008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6E5147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1">
    <w:name w:val="1级"/>
    <w:basedOn w:val="a3"/>
    <w:uiPriority w:val="99"/>
    <w:rsid w:val="006E5147"/>
    <w:pPr>
      <w:suppressAutoHyphens/>
      <w:spacing w:before="283" w:after="170" w:line="540" w:lineRule="atLeast"/>
      <w:ind w:left="170" w:firstLine="480"/>
    </w:pPr>
    <w:rPr>
      <w:rFonts w:ascii="方正黑体_GBK" w:eastAsia="方正黑体_GBK" w:cs="方正黑体_GBK"/>
      <w:sz w:val="36"/>
      <w:szCs w:val="36"/>
    </w:rPr>
  </w:style>
  <w:style w:type="paragraph" w:customStyle="1" w:styleId="4">
    <w:name w:val="4级"/>
    <w:basedOn w:val="a"/>
    <w:uiPriority w:val="99"/>
    <w:rsid w:val="006E5147"/>
    <w:pPr>
      <w:suppressAutoHyphens/>
      <w:autoSpaceDE w:val="0"/>
      <w:autoSpaceDN w:val="0"/>
      <w:adjustRightInd w:val="0"/>
      <w:spacing w:line="520" w:lineRule="atLeast"/>
      <w:ind w:left="113" w:firstLine="480"/>
      <w:textAlignment w:val="center"/>
    </w:pPr>
    <w:rPr>
      <w:rFonts w:ascii="ATC-4eff5b8b*+times" w:eastAsia="ATC-4eff5b8b*+times" w:cs="ATC-4eff5b8b*+times"/>
      <w:color w:val="000000"/>
      <w:kern w:val="0"/>
      <w:sz w:val="32"/>
      <w:szCs w:val="32"/>
      <w:lang w:val="zh-CN"/>
    </w:rPr>
  </w:style>
  <w:style w:type="paragraph" w:customStyle="1" w:styleId="a4">
    <w:name w:val="人名"/>
    <w:basedOn w:val="a"/>
    <w:uiPriority w:val="99"/>
    <w:rsid w:val="006E5147"/>
    <w:pPr>
      <w:suppressAutoHyphens/>
      <w:autoSpaceDE w:val="0"/>
      <w:autoSpaceDN w:val="0"/>
      <w:adjustRightInd w:val="0"/>
      <w:spacing w:line="520" w:lineRule="atLeast"/>
      <w:ind w:firstLine="640"/>
      <w:textAlignment w:val="center"/>
    </w:pPr>
    <w:rPr>
      <w:rFonts w:ascii="方正楷体_GBK" w:eastAsia="方正楷体_GBK" w:cs="方正楷体_GBK"/>
      <w:color w:val="000000"/>
      <w:kern w:val="0"/>
      <w:sz w:val="32"/>
      <w:szCs w:val="32"/>
      <w:lang w:val="zh-CN"/>
    </w:rPr>
  </w:style>
  <w:style w:type="character" w:customStyle="1" w:styleId="a5">
    <w:name w:val="书宋"/>
    <w:uiPriority w:val="99"/>
    <w:rsid w:val="006E5147"/>
    <w:rPr>
      <w:rFonts w:ascii="方正书宋_GBK" w:eastAsia="方正书宋_GBK" w:cs="方正书宋_GBK"/>
    </w:rPr>
  </w:style>
  <w:style w:type="paragraph" w:styleId="a6">
    <w:name w:val="Balloon Text"/>
    <w:basedOn w:val="a"/>
    <w:link w:val="Char"/>
    <w:uiPriority w:val="99"/>
    <w:semiHidden/>
    <w:unhideWhenUsed/>
    <w:rsid w:val="006E514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E5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TW</cp:lastModifiedBy>
  <cp:revision>2</cp:revision>
  <dcterms:created xsi:type="dcterms:W3CDTF">2019-07-11T01:53:00Z</dcterms:created>
  <dcterms:modified xsi:type="dcterms:W3CDTF">2019-07-17T03:37:00Z</dcterms:modified>
</cp:coreProperties>
</file>